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5F" w:rsidRDefault="00D7565F" w:rsidP="00D7565F">
      <w:pPr>
        <w:ind w:firstLine="720"/>
        <w:jc w:val="both"/>
        <w:rPr>
          <w:b/>
          <w:sz w:val="28"/>
          <w:szCs w:val="28"/>
        </w:rPr>
      </w:pPr>
      <w:r w:rsidRPr="00267467">
        <w:rPr>
          <w:b/>
          <w:sz w:val="28"/>
          <w:szCs w:val="28"/>
        </w:rPr>
        <w:t>Рабочая программа дисциплины</w:t>
      </w:r>
    </w:p>
    <w:p w:rsidR="00D7565F" w:rsidRPr="00267467" w:rsidRDefault="00D7565F" w:rsidP="00D7565F">
      <w:pPr>
        <w:ind w:firstLine="720"/>
        <w:jc w:val="both"/>
        <w:rPr>
          <w:b/>
          <w:sz w:val="28"/>
          <w:szCs w:val="28"/>
        </w:rPr>
      </w:pPr>
    </w:p>
    <w:p w:rsidR="00D7565F" w:rsidRPr="008B701C" w:rsidRDefault="00D7565F" w:rsidP="00D7565F">
      <w:pPr>
        <w:ind w:firstLine="720"/>
        <w:jc w:val="both"/>
        <w:rPr>
          <w:color w:val="000000"/>
          <w:sz w:val="28"/>
          <w:szCs w:val="28"/>
        </w:rPr>
      </w:pPr>
      <w:r w:rsidRPr="008B701C">
        <w:rPr>
          <w:b/>
          <w:bCs/>
          <w:iCs/>
          <w:color w:val="000000"/>
          <w:sz w:val="28"/>
          <w:szCs w:val="28"/>
        </w:rPr>
        <w:t>Цель -</w:t>
      </w:r>
      <w:r w:rsidRPr="008B701C">
        <w:rPr>
          <w:color w:val="000000"/>
          <w:sz w:val="28"/>
          <w:szCs w:val="28"/>
        </w:rPr>
        <w:t xml:space="preserve"> формирование знаний, навыков и способностей, позволяющих </w:t>
      </w:r>
      <w:r w:rsidRPr="008B701C">
        <w:rPr>
          <w:color w:val="000000"/>
          <w:spacing w:val="-2"/>
          <w:sz w:val="28"/>
          <w:szCs w:val="28"/>
        </w:rPr>
        <w:t>выявлять и анализировать основные для органи</w:t>
      </w:r>
      <w:r w:rsidRPr="008B701C">
        <w:rPr>
          <w:color w:val="000000"/>
          <w:spacing w:val="-2"/>
          <w:sz w:val="28"/>
          <w:szCs w:val="28"/>
        </w:rPr>
        <w:softHyphen/>
      </w:r>
      <w:r w:rsidRPr="008B701C">
        <w:rPr>
          <w:color w:val="000000"/>
          <w:spacing w:val="-1"/>
          <w:sz w:val="28"/>
          <w:szCs w:val="28"/>
        </w:rPr>
        <w:t xml:space="preserve">зации проблемы управления и </w:t>
      </w:r>
      <w:r w:rsidRPr="008B701C">
        <w:rPr>
          <w:color w:val="000000"/>
          <w:sz w:val="28"/>
          <w:szCs w:val="28"/>
        </w:rPr>
        <w:t xml:space="preserve">разрабатывать решения, направленные на эффективное развитие организации. </w:t>
      </w:r>
    </w:p>
    <w:p w:rsidR="00D7565F" w:rsidRPr="008B701C" w:rsidRDefault="00D7565F" w:rsidP="00D7565F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D7565F" w:rsidRPr="008B701C" w:rsidRDefault="00D7565F" w:rsidP="00D7565F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8B701C">
        <w:rPr>
          <w:b/>
          <w:color w:val="000000"/>
          <w:sz w:val="28"/>
          <w:szCs w:val="28"/>
        </w:rPr>
        <w:t>Задачи:</w:t>
      </w:r>
    </w:p>
    <w:p w:rsidR="00D7565F" w:rsidRPr="008B701C" w:rsidRDefault="00D7565F" w:rsidP="00D7565F">
      <w:pPr>
        <w:numPr>
          <w:ilvl w:val="0"/>
          <w:numId w:val="2"/>
        </w:numPr>
        <w:tabs>
          <w:tab w:val="clear" w:pos="1245"/>
          <w:tab w:val="num" w:pos="851"/>
        </w:tabs>
        <w:ind w:left="0" w:firstLine="540"/>
        <w:jc w:val="both"/>
        <w:rPr>
          <w:sz w:val="28"/>
          <w:szCs w:val="28"/>
        </w:rPr>
      </w:pPr>
      <w:r w:rsidRPr="008B701C">
        <w:rPr>
          <w:color w:val="000000"/>
          <w:spacing w:val="-3"/>
          <w:sz w:val="28"/>
          <w:szCs w:val="28"/>
        </w:rPr>
        <w:t xml:space="preserve">сформировать представления </w:t>
      </w:r>
      <w:r w:rsidRPr="008B701C">
        <w:rPr>
          <w:sz w:val="28"/>
          <w:szCs w:val="28"/>
        </w:rPr>
        <w:t>и сущности управления организацией и методологических осн</w:t>
      </w:r>
      <w:r w:rsidRPr="008B701C">
        <w:rPr>
          <w:sz w:val="28"/>
          <w:szCs w:val="28"/>
        </w:rPr>
        <w:t>о</w:t>
      </w:r>
      <w:r w:rsidRPr="008B701C">
        <w:rPr>
          <w:sz w:val="28"/>
          <w:szCs w:val="28"/>
        </w:rPr>
        <w:t>вах управленческой науки;</w:t>
      </w:r>
    </w:p>
    <w:p w:rsidR="00D7565F" w:rsidRPr="008B701C" w:rsidRDefault="00D7565F" w:rsidP="00D7565F">
      <w:pPr>
        <w:numPr>
          <w:ilvl w:val="0"/>
          <w:numId w:val="2"/>
        </w:numPr>
        <w:tabs>
          <w:tab w:val="clear" w:pos="1245"/>
          <w:tab w:val="num" w:pos="851"/>
        </w:tabs>
        <w:ind w:left="0" w:firstLine="540"/>
        <w:jc w:val="both"/>
        <w:rPr>
          <w:sz w:val="28"/>
          <w:szCs w:val="28"/>
        </w:rPr>
      </w:pPr>
      <w:r w:rsidRPr="008B701C">
        <w:rPr>
          <w:sz w:val="28"/>
          <w:szCs w:val="28"/>
        </w:rPr>
        <w:t>изучить развитие теории и практики управления в России и за рубежом;</w:t>
      </w:r>
    </w:p>
    <w:p w:rsidR="00D7565F" w:rsidRPr="008B701C" w:rsidRDefault="00D7565F" w:rsidP="00D7565F">
      <w:pPr>
        <w:numPr>
          <w:ilvl w:val="0"/>
          <w:numId w:val="2"/>
        </w:numPr>
        <w:tabs>
          <w:tab w:val="clear" w:pos="1245"/>
          <w:tab w:val="num" w:pos="851"/>
        </w:tabs>
        <w:ind w:left="0" w:firstLine="540"/>
        <w:jc w:val="both"/>
        <w:rPr>
          <w:sz w:val="28"/>
          <w:szCs w:val="28"/>
        </w:rPr>
      </w:pPr>
      <w:r w:rsidRPr="008B701C">
        <w:rPr>
          <w:color w:val="000000"/>
          <w:spacing w:val="-3"/>
          <w:sz w:val="28"/>
          <w:szCs w:val="28"/>
        </w:rPr>
        <w:t xml:space="preserve">приобрести теоретические знания и практические навыки </w:t>
      </w:r>
      <w:r w:rsidRPr="008B701C">
        <w:rPr>
          <w:sz w:val="28"/>
          <w:szCs w:val="28"/>
        </w:rPr>
        <w:t>по осуществлению основных функций упра</w:t>
      </w:r>
      <w:r w:rsidRPr="008B701C">
        <w:rPr>
          <w:sz w:val="28"/>
          <w:szCs w:val="28"/>
        </w:rPr>
        <w:t>в</w:t>
      </w:r>
      <w:r w:rsidRPr="008B701C">
        <w:rPr>
          <w:sz w:val="28"/>
          <w:szCs w:val="28"/>
        </w:rPr>
        <w:t>ления;</w:t>
      </w:r>
    </w:p>
    <w:p w:rsidR="00D7565F" w:rsidRPr="008B701C" w:rsidRDefault="00D7565F" w:rsidP="00D7565F">
      <w:pPr>
        <w:numPr>
          <w:ilvl w:val="0"/>
          <w:numId w:val="2"/>
        </w:numPr>
        <w:tabs>
          <w:tab w:val="clear" w:pos="1245"/>
          <w:tab w:val="num" w:pos="851"/>
        </w:tabs>
        <w:ind w:left="0" w:firstLine="540"/>
        <w:jc w:val="both"/>
        <w:rPr>
          <w:sz w:val="28"/>
          <w:szCs w:val="28"/>
        </w:rPr>
      </w:pPr>
      <w:r w:rsidRPr="008B701C">
        <w:rPr>
          <w:sz w:val="28"/>
          <w:szCs w:val="28"/>
        </w:rPr>
        <w:t>овладеть методами принятия управленч</w:t>
      </w:r>
      <w:r w:rsidRPr="008B701C">
        <w:rPr>
          <w:sz w:val="28"/>
          <w:szCs w:val="28"/>
        </w:rPr>
        <w:t>е</w:t>
      </w:r>
      <w:r w:rsidRPr="008B701C">
        <w:rPr>
          <w:sz w:val="28"/>
          <w:szCs w:val="28"/>
        </w:rPr>
        <w:t>ского решения;</w:t>
      </w:r>
    </w:p>
    <w:p w:rsidR="00D7565F" w:rsidRPr="008B701C" w:rsidRDefault="00D7565F" w:rsidP="00D7565F">
      <w:pPr>
        <w:numPr>
          <w:ilvl w:val="0"/>
          <w:numId w:val="2"/>
        </w:numPr>
        <w:tabs>
          <w:tab w:val="clear" w:pos="1245"/>
          <w:tab w:val="num" w:pos="851"/>
        </w:tabs>
        <w:ind w:left="0" w:firstLine="540"/>
        <w:jc w:val="both"/>
        <w:rPr>
          <w:sz w:val="28"/>
          <w:szCs w:val="28"/>
        </w:rPr>
      </w:pPr>
      <w:r w:rsidRPr="008B701C">
        <w:rPr>
          <w:sz w:val="28"/>
          <w:szCs w:val="28"/>
        </w:rPr>
        <w:t>научиться приемам по установлению эффективных коммуникацио</w:t>
      </w:r>
      <w:r w:rsidRPr="008B701C">
        <w:rPr>
          <w:sz w:val="28"/>
          <w:szCs w:val="28"/>
        </w:rPr>
        <w:t>н</w:t>
      </w:r>
      <w:r w:rsidRPr="008B701C">
        <w:rPr>
          <w:sz w:val="28"/>
          <w:szCs w:val="28"/>
        </w:rPr>
        <w:t>ных процессов в управлении;</w:t>
      </w:r>
    </w:p>
    <w:p w:rsidR="00D7565F" w:rsidRPr="008B701C" w:rsidRDefault="00D7565F" w:rsidP="00D7565F">
      <w:pPr>
        <w:numPr>
          <w:ilvl w:val="0"/>
          <w:numId w:val="2"/>
        </w:numPr>
        <w:tabs>
          <w:tab w:val="clear" w:pos="1245"/>
          <w:tab w:val="num" w:pos="851"/>
        </w:tabs>
        <w:ind w:left="0" w:firstLine="540"/>
        <w:jc w:val="both"/>
        <w:rPr>
          <w:sz w:val="28"/>
          <w:szCs w:val="28"/>
        </w:rPr>
      </w:pPr>
      <w:r w:rsidRPr="008B701C">
        <w:rPr>
          <w:sz w:val="28"/>
          <w:szCs w:val="28"/>
        </w:rPr>
        <w:t>ознакомиться с основными видами трудовых коллективов, формами власти и влияния в организации, существующими стилями руков</w:t>
      </w:r>
      <w:r w:rsidRPr="008B701C">
        <w:rPr>
          <w:sz w:val="28"/>
          <w:szCs w:val="28"/>
        </w:rPr>
        <w:t>о</w:t>
      </w:r>
      <w:r w:rsidRPr="008B701C">
        <w:rPr>
          <w:sz w:val="28"/>
          <w:szCs w:val="28"/>
        </w:rPr>
        <w:t>дства.</w:t>
      </w:r>
    </w:p>
    <w:p w:rsidR="00D7565F" w:rsidRPr="008B701C" w:rsidRDefault="00D7565F" w:rsidP="00D7565F"/>
    <w:p w:rsidR="00D7565F" w:rsidRPr="008B701C" w:rsidRDefault="00D7565F" w:rsidP="00D7565F">
      <w:pPr>
        <w:jc w:val="both"/>
        <w:rPr>
          <w:b/>
          <w:bCs/>
          <w:sz w:val="28"/>
          <w:szCs w:val="28"/>
        </w:rPr>
      </w:pPr>
      <w:r w:rsidRPr="008B701C">
        <w:rPr>
          <w:b/>
          <w:bCs/>
          <w:sz w:val="28"/>
          <w:szCs w:val="28"/>
        </w:rPr>
        <w:t>Требования к результатам освоения дисциплины</w:t>
      </w:r>
    </w:p>
    <w:p w:rsidR="00D7565F" w:rsidRDefault="00D7565F" w:rsidP="00D7565F">
      <w:pPr>
        <w:jc w:val="both"/>
        <w:rPr>
          <w:b/>
          <w:bCs/>
        </w:rPr>
      </w:pPr>
    </w:p>
    <w:p w:rsidR="00D7565F" w:rsidRPr="00136D2D" w:rsidRDefault="00D7565F" w:rsidP="00D7565F">
      <w:pPr>
        <w:pStyle w:val="a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136D2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D7565F" w:rsidRPr="00136D2D" w:rsidRDefault="00D7565F" w:rsidP="00D7565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136D2D">
        <w:rPr>
          <w:b/>
          <w:bCs/>
          <w:i/>
          <w:iCs/>
          <w:sz w:val="28"/>
          <w:szCs w:val="28"/>
        </w:rPr>
        <w:t>Общекультурные компетенции (ОК):</w:t>
      </w:r>
    </w:p>
    <w:p w:rsidR="00D7565F" w:rsidRDefault="00D7565F" w:rsidP="00D756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деятельности (ОК- 11);</w:t>
      </w:r>
    </w:p>
    <w:p w:rsidR="00D7565F" w:rsidRDefault="00D7565F" w:rsidP="00D756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D7565F" w:rsidRDefault="00D7565F" w:rsidP="00D756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информацией, способность работать с информацией в глобальных компьютерных сетях (ОК-13);</w:t>
      </w:r>
    </w:p>
    <w:p w:rsidR="00D7565F" w:rsidRDefault="00D7565F" w:rsidP="00D756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владеть одним из иностранных языков на уровне не ниже разговорного (ОК-14);</w:t>
      </w:r>
    </w:p>
    <w:p w:rsidR="00D7565F" w:rsidRDefault="00D7565F" w:rsidP="00D756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</w:rPr>
      </w:pPr>
      <w:r>
        <w:rPr>
          <w:sz w:val="28"/>
          <w:szCs w:val="28"/>
        </w:rPr>
        <w:t>владеть основными методами защиты производственного персонала и населения от возможных последствий аварий, катастроф, стихийных бедствий (ОК- 15);</w:t>
      </w:r>
    </w:p>
    <w:p w:rsidR="00D7565F" w:rsidRPr="00136D2D" w:rsidRDefault="00D7565F" w:rsidP="00D7565F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136D2D">
        <w:rPr>
          <w:b/>
          <w:bCs/>
          <w:i/>
          <w:iCs/>
          <w:sz w:val="28"/>
          <w:szCs w:val="28"/>
        </w:rPr>
        <w:t>Профессиональными компетенциями (ПК):</w:t>
      </w:r>
    </w:p>
    <w:p w:rsidR="00D7565F" w:rsidRPr="00D20EB2" w:rsidRDefault="00D7565F" w:rsidP="00D756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D20EB2">
        <w:rPr>
          <w:b/>
          <w:bCs/>
          <w:sz w:val="28"/>
          <w:szCs w:val="28"/>
        </w:rPr>
        <w:t>расчетно-экономическ</w:t>
      </w:r>
      <w:r>
        <w:rPr>
          <w:b/>
          <w:bCs/>
          <w:sz w:val="28"/>
          <w:szCs w:val="28"/>
        </w:rPr>
        <w:t>ой</w:t>
      </w:r>
      <w:r w:rsidRPr="00D20EB2">
        <w:rPr>
          <w:b/>
          <w:bCs/>
          <w:sz w:val="28"/>
          <w:szCs w:val="28"/>
        </w:rPr>
        <w:t xml:space="preserve"> деятельност</w:t>
      </w:r>
      <w:r>
        <w:rPr>
          <w:b/>
          <w:bCs/>
          <w:sz w:val="28"/>
          <w:szCs w:val="28"/>
        </w:rPr>
        <w:t>и:</w:t>
      </w:r>
    </w:p>
    <w:p w:rsidR="00D7565F" w:rsidRDefault="00D7565F" w:rsidP="00D7565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D7565F" w:rsidRDefault="00D7565F" w:rsidP="00D7565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D7565F" w:rsidRPr="00136D2D" w:rsidRDefault="00D7565F" w:rsidP="00D7565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D2D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136D2D">
        <w:rPr>
          <w:sz w:val="28"/>
          <w:szCs w:val="28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D7565F" w:rsidRPr="00136D2D" w:rsidRDefault="00D7565F" w:rsidP="00D756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136D2D">
        <w:rPr>
          <w:b/>
          <w:bCs/>
          <w:sz w:val="28"/>
          <w:szCs w:val="28"/>
        </w:rPr>
        <w:t>аналитическ</w:t>
      </w:r>
      <w:r>
        <w:rPr>
          <w:b/>
          <w:bCs/>
          <w:sz w:val="28"/>
          <w:szCs w:val="28"/>
        </w:rPr>
        <w:t>ой</w:t>
      </w:r>
      <w:r w:rsidRPr="00136D2D">
        <w:rPr>
          <w:b/>
          <w:bCs/>
          <w:sz w:val="28"/>
          <w:szCs w:val="28"/>
        </w:rPr>
        <w:t>, научно-исследовательск</w:t>
      </w:r>
      <w:r>
        <w:rPr>
          <w:b/>
          <w:bCs/>
          <w:sz w:val="28"/>
          <w:szCs w:val="28"/>
        </w:rPr>
        <w:t>ой</w:t>
      </w:r>
      <w:r w:rsidRPr="00136D2D">
        <w:rPr>
          <w:b/>
          <w:bCs/>
          <w:sz w:val="28"/>
          <w:szCs w:val="28"/>
        </w:rPr>
        <w:t xml:space="preserve"> деятельност</w:t>
      </w:r>
      <w:r>
        <w:rPr>
          <w:b/>
          <w:bCs/>
          <w:sz w:val="28"/>
          <w:szCs w:val="28"/>
        </w:rPr>
        <w:t>и:</w:t>
      </w:r>
    </w:p>
    <w:p w:rsidR="00D7565F" w:rsidRPr="00136D2D" w:rsidRDefault="00D7565F" w:rsidP="00D7565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D2D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136D2D">
        <w:rPr>
          <w:sz w:val="28"/>
          <w:szCs w:val="28"/>
        </w:rPr>
        <w:t xml:space="preserve"> осуществлять сбор, анализ и обработку данных, необходимых для решения поставленных экономических задач (ПК-4);</w:t>
      </w:r>
    </w:p>
    <w:p w:rsidR="00D7565F" w:rsidRPr="00136D2D" w:rsidRDefault="00D7565F" w:rsidP="00D7565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D2D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136D2D">
        <w:rPr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D7565F" w:rsidRPr="00136D2D" w:rsidRDefault="00D7565F" w:rsidP="00D7565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D2D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136D2D">
        <w:rPr>
          <w:sz w:val="28"/>
          <w:szCs w:val="28"/>
        </w:rPr>
        <w:t xml:space="preserve"> на основе описания </w:t>
      </w:r>
      <w:proofErr w:type="gramStart"/>
      <w:r w:rsidRPr="00136D2D">
        <w:rPr>
          <w:sz w:val="28"/>
          <w:szCs w:val="28"/>
        </w:rPr>
        <w:t>экономических процессов</w:t>
      </w:r>
      <w:proofErr w:type="gramEnd"/>
      <w:r w:rsidRPr="00136D2D">
        <w:rPr>
          <w:sz w:val="28"/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D7565F" w:rsidRPr="00136D2D" w:rsidRDefault="00D7565F" w:rsidP="00D7565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D2D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136D2D">
        <w:rPr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(ПК-7);</w:t>
      </w:r>
    </w:p>
    <w:p w:rsidR="00D7565F" w:rsidRPr="00136D2D" w:rsidRDefault="00D7565F" w:rsidP="00D7565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D2D">
        <w:rPr>
          <w:rFonts w:ascii="TimesET" w:hAnsi="TimesET" w:cs="TimesET"/>
          <w:sz w:val="28"/>
          <w:szCs w:val="28"/>
        </w:rPr>
        <w:t>способ</w:t>
      </w:r>
      <w:r>
        <w:rPr>
          <w:rFonts w:ascii="TimesET" w:hAnsi="TimesET" w:cs="TimesET"/>
          <w:sz w:val="28"/>
          <w:szCs w:val="28"/>
        </w:rPr>
        <w:t>ность</w:t>
      </w:r>
      <w:r w:rsidRPr="00136D2D">
        <w:rPr>
          <w:rFonts w:ascii="TimesET" w:hAnsi="TimesET" w:cs="TimesET"/>
          <w:sz w:val="28"/>
          <w:szCs w:val="28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</w:t>
      </w:r>
      <w:r w:rsidRPr="00136D2D">
        <w:rPr>
          <w:sz w:val="28"/>
          <w:szCs w:val="28"/>
        </w:rPr>
        <w:t xml:space="preserve">тенденции изменения </w:t>
      </w:r>
      <w:r w:rsidRPr="00136D2D">
        <w:rPr>
          <w:rFonts w:ascii="TimesET" w:hAnsi="TimesET" w:cs="TimesET"/>
          <w:sz w:val="28"/>
          <w:szCs w:val="28"/>
        </w:rPr>
        <w:t xml:space="preserve">социально-экономических показателей </w:t>
      </w:r>
      <w:r w:rsidRPr="00136D2D">
        <w:rPr>
          <w:sz w:val="28"/>
          <w:szCs w:val="28"/>
        </w:rPr>
        <w:t>(ПК-8);</w:t>
      </w:r>
    </w:p>
    <w:p w:rsidR="00D7565F" w:rsidRPr="00136D2D" w:rsidRDefault="00D7565F" w:rsidP="00D7565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D2D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136D2D">
        <w:rPr>
          <w:sz w:val="28"/>
          <w:szCs w:val="28"/>
        </w:rPr>
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D7565F" w:rsidRPr="00136D2D" w:rsidRDefault="00D7565F" w:rsidP="00D7565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ET" w:hAnsi="TimesET" w:cs="TimesET"/>
          <w:sz w:val="28"/>
          <w:szCs w:val="28"/>
        </w:rPr>
      </w:pPr>
      <w:r w:rsidRPr="00136D2D">
        <w:rPr>
          <w:rFonts w:ascii="Tunga" w:hAnsi="Tunga" w:cs="Tunga"/>
          <w:sz w:val="28"/>
          <w:szCs w:val="28"/>
        </w:rPr>
        <w:t xml:space="preserve"> </w:t>
      </w:r>
      <w:r w:rsidRPr="00136D2D">
        <w:rPr>
          <w:rFonts w:ascii="TimesET" w:hAnsi="TimesET" w:cs="TimesET"/>
          <w:sz w:val="28"/>
          <w:szCs w:val="28"/>
        </w:rPr>
        <w:t>способ</w:t>
      </w:r>
      <w:r>
        <w:rPr>
          <w:rFonts w:ascii="TimesET" w:hAnsi="TimesET" w:cs="TimesET"/>
          <w:sz w:val="28"/>
          <w:szCs w:val="28"/>
        </w:rPr>
        <w:t>ность</w:t>
      </w:r>
      <w:r w:rsidRPr="00136D2D">
        <w:rPr>
          <w:rFonts w:ascii="TimesET" w:hAnsi="TimesET" w:cs="TimesET"/>
          <w:sz w:val="28"/>
          <w:szCs w:val="28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D7565F" w:rsidRPr="00136D2D" w:rsidRDefault="00D7565F" w:rsidP="00D756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136D2D">
        <w:rPr>
          <w:b/>
          <w:bCs/>
          <w:sz w:val="28"/>
          <w:szCs w:val="28"/>
        </w:rPr>
        <w:t>организационно-управленческ</w:t>
      </w:r>
      <w:r>
        <w:rPr>
          <w:b/>
          <w:bCs/>
          <w:sz w:val="28"/>
          <w:szCs w:val="28"/>
        </w:rPr>
        <w:t>ой</w:t>
      </w:r>
      <w:r w:rsidRPr="00136D2D">
        <w:rPr>
          <w:b/>
          <w:bCs/>
          <w:sz w:val="28"/>
          <w:szCs w:val="28"/>
        </w:rPr>
        <w:t xml:space="preserve"> деятельност</w:t>
      </w:r>
      <w:r>
        <w:rPr>
          <w:b/>
          <w:bCs/>
          <w:sz w:val="28"/>
          <w:szCs w:val="28"/>
        </w:rPr>
        <w:t>и:</w:t>
      </w:r>
    </w:p>
    <w:p w:rsidR="00D7565F" w:rsidRPr="00D3549A" w:rsidRDefault="00D7565F" w:rsidP="00D7565F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549A">
        <w:rPr>
          <w:sz w:val="28"/>
          <w:szCs w:val="28"/>
        </w:rPr>
        <w:t xml:space="preserve"> способность организовать деятельность малой группы, созданной для реализации конкретного </w:t>
      </w:r>
      <w:proofErr w:type="gramStart"/>
      <w:r w:rsidRPr="00D3549A">
        <w:rPr>
          <w:sz w:val="28"/>
          <w:szCs w:val="28"/>
        </w:rPr>
        <w:t>экономического проекта</w:t>
      </w:r>
      <w:proofErr w:type="gramEnd"/>
      <w:r w:rsidRPr="00D3549A">
        <w:rPr>
          <w:sz w:val="28"/>
          <w:szCs w:val="28"/>
        </w:rPr>
        <w:t xml:space="preserve"> (ПК-11);</w:t>
      </w:r>
    </w:p>
    <w:p w:rsidR="00D7565F" w:rsidRPr="00136D2D" w:rsidRDefault="00D7565F" w:rsidP="00D7565F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D2D">
        <w:rPr>
          <w:sz w:val="28"/>
          <w:szCs w:val="28"/>
        </w:rPr>
        <w:t xml:space="preserve"> способн</w:t>
      </w:r>
      <w:r>
        <w:rPr>
          <w:sz w:val="28"/>
          <w:szCs w:val="28"/>
        </w:rPr>
        <w:t>ость</w:t>
      </w:r>
      <w:r w:rsidRPr="00136D2D">
        <w:rPr>
          <w:sz w:val="28"/>
          <w:szCs w:val="28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D7565F" w:rsidRPr="00136D2D" w:rsidRDefault="00D7565F" w:rsidP="00D7565F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D2D">
        <w:rPr>
          <w:sz w:val="28"/>
          <w:szCs w:val="28"/>
        </w:rPr>
        <w:t xml:space="preserve"> способн</w:t>
      </w:r>
      <w:r>
        <w:rPr>
          <w:sz w:val="28"/>
          <w:szCs w:val="28"/>
        </w:rPr>
        <w:t>ость</w:t>
      </w:r>
      <w:r w:rsidRPr="00136D2D">
        <w:rPr>
          <w:sz w:val="28"/>
          <w:szCs w:val="28"/>
        </w:rPr>
        <w:t xml:space="preserve"> критически оценить предлагаемые варианты управленческих решений и разработать и обосновать предложения по их </w:t>
      </w:r>
      <w:r w:rsidRPr="00136D2D">
        <w:rPr>
          <w:sz w:val="28"/>
          <w:szCs w:val="28"/>
        </w:rPr>
        <w:lastRenderedPageBreak/>
        <w:t>совершенствованию с учетом критериев социально-экономической эффективности, рисков и возможных социально-экономических последствий (ПК-13);</w:t>
      </w:r>
    </w:p>
    <w:p w:rsidR="00D7565F" w:rsidRPr="00136D2D" w:rsidRDefault="00D7565F" w:rsidP="00D756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136D2D">
        <w:rPr>
          <w:b/>
          <w:bCs/>
          <w:sz w:val="28"/>
          <w:szCs w:val="28"/>
        </w:rPr>
        <w:t>педагогическ</w:t>
      </w:r>
      <w:r>
        <w:rPr>
          <w:b/>
          <w:bCs/>
          <w:sz w:val="28"/>
          <w:szCs w:val="28"/>
        </w:rPr>
        <w:t>ой</w:t>
      </w:r>
      <w:r w:rsidRPr="00136D2D">
        <w:rPr>
          <w:b/>
          <w:bCs/>
          <w:sz w:val="28"/>
          <w:szCs w:val="28"/>
        </w:rPr>
        <w:t xml:space="preserve"> деятельност</w:t>
      </w:r>
      <w:r>
        <w:rPr>
          <w:b/>
          <w:bCs/>
          <w:sz w:val="28"/>
          <w:szCs w:val="28"/>
        </w:rPr>
        <w:t>и:</w:t>
      </w:r>
    </w:p>
    <w:p w:rsidR="00D7565F" w:rsidRDefault="00D7565F" w:rsidP="00D7565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 (ПК-14);</w:t>
      </w:r>
    </w:p>
    <w:p w:rsidR="00D7565F" w:rsidRDefault="00D7565F" w:rsidP="00D7565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</w:rPr>
      </w:pPr>
      <w:r>
        <w:rPr>
          <w:sz w:val="28"/>
          <w:szCs w:val="28"/>
        </w:rPr>
        <w:t>способность принять участие в совершенствовании и разработке учебно-методического обеспечения экономических дисциплин (ПК-15).</w:t>
      </w:r>
    </w:p>
    <w:p w:rsidR="00D7565F" w:rsidRDefault="00D7565F" w:rsidP="00D7565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</w:p>
    <w:p w:rsidR="00D7565F" w:rsidRPr="002D10B3" w:rsidRDefault="00D7565F" w:rsidP="00D7565F">
      <w:pPr>
        <w:jc w:val="both"/>
        <w:rPr>
          <w:sz w:val="28"/>
          <w:szCs w:val="28"/>
        </w:rPr>
      </w:pPr>
      <w:r w:rsidRPr="002D10B3">
        <w:rPr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 xml:space="preserve">«Менеджмент» </w:t>
      </w:r>
      <w:r w:rsidRPr="002D10B3">
        <w:rPr>
          <w:sz w:val="28"/>
          <w:szCs w:val="28"/>
        </w:rPr>
        <w:t>обучающийся должен:</w:t>
      </w:r>
    </w:p>
    <w:p w:rsidR="00D7565F" w:rsidRPr="002D10B3" w:rsidRDefault="00D7565F" w:rsidP="00D7565F">
      <w:pPr>
        <w:jc w:val="both"/>
        <w:rPr>
          <w:b/>
          <w:bCs/>
          <w:i/>
          <w:iCs/>
          <w:sz w:val="28"/>
          <w:szCs w:val="28"/>
        </w:rPr>
      </w:pPr>
      <w:r w:rsidRPr="002D10B3">
        <w:rPr>
          <w:b/>
          <w:bCs/>
          <w:i/>
          <w:iCs/>
          <w:sz w:val="28"/>
          <w:szCs w:val="28"/>
        </w:rPr>
        <w:t xml:space="preserve">Знать: </w:t>
      </w:r>
    </w:p>
    <w:p w:rsidR="00D7565F" w:rsidRPr="002D10B3" w:rsidRDefault="00D7565F" w:rsidP="00D7565F">
      <w:pPr>
        <w:numPr>
          <w:ilvl w:val="0"/>
          <w:numId w:val="5"/>
        </w:numPr>
        <w:jc w:val="both"/>
        <w:rPr>
          <w:sz w:val="28"/>
          <w:szCs w:val="28"/>
        </w:rPr>
      </w:pPr>
      <w:r w:rsidRPr="002D10B3">
        <w:rPr>
          <w:sz w:val="28"/>
          <w:szCs w:val="28"/>
        </w:rPr>
        <w:t xml:space="preserve">закономерности функционирования современной организации; </w:t>
      </w:r>
    </w:p>
    <w:p w:rsidR="00D7565F" w:rsidRPr="002D10B3" w:rsidRDefault="00D7565F" w:rsidP="00D7565F">
      <w:pPr>
        <w:numPr>
          <w:ilvl w:val="0"/>
          <w:numId w:val="5"/>
        </w:numPr>
        <w:jc w:val="both"/>
        <w:rPr>
          <w:sz w:val="28"/>
          <w:szCs w:val="28"/>
        </w:rPr>
      </w:pPr>
      <w:r w:rsidRPr="002D10B3">
        <w:rPr>
          <w:sz w:val="28"/>
          <w:szCs w:val="28"/>
        </w:rPr>
        <w:t xml:space="preserve">основные принципы и методы управления организацией; </w:t>
      </w:r>
    </w:p>
    <w:p w:rsidR="00D7565F" w:rsidRPr="002D10B3" w:rsidRDefault="00D7565F" w:rsidP="00D7565F">
      <w:pPr>
        <w:numPr>
          <w:ilvl w:val="0"/>
          <w:numId w:val="5"/>
        </w:numPr>
        <w:jc w:val="both"/>
        <w:rPr>
          <w:sz w:val="28"/>
          <w:szCs w:val="28"/>
        </w:rPr>
      </w:pPr>
      <w:r w:rsidRPr="002D10B3">
        <w:rPr>
          <w:sz w:val="28"/>
          <w:szCs w:val="28"/>
        </w:rPr>
        <w:t xml:space="preserve">основные понятия, категории и инструменты менеджмента; </w:t>
      </w:r>
    </w:p>
    <w:p w:rsidR="00D7565F" w:rsidRPr="002D10B3" w:rsidRDefault="00D7565F" w:rsidP="00D7565F">
      <w:pPr>
        <w:numPr>
          <w:ilvl w:val="0"/>
          <w:numId w:val="5"/>
        </w:numPr>
        <w:jc w:val="both"/>
        <w:rPr>
          <w:sz w:val="28"/>
          <w:szCs w:val="28"/>
        </w:rPr>
      </w:pPr>
      <w:r w:rsidRPr="002D10B3">
        <w:rPr>
          <w:sz w:val="28"/>
          <w:szCs w:val="28"/>
        </w:rPr>
        <w:t>основные функции управления;</w:t>
      </w:r>
    </w:p>
    <w:p w:rsidR="00D7565F" w:rsidRPr="002D10B3" w:rsidRDefault="00D7565F" w:rsidP="00D7565F">
      <w:pPr>
        <w:numPr>
          <w:ilvl w:val="0"/>
          <w:numId w:val="5"/>
        </w:numPr>
        <w:jc w:val="both"/>
        <w:rPr>
          <w:sz w:val="28"/>
          <w:szCs w:val="28"/>
        </w:rPr>
      </w:pPr>
      <w:r w:rsidRPr="002D10B3">
        <w:rPr>
          <w:sz w:val="28"/>
          <w:szCs w:val="28"/>
        </w:rPr>
        <w:t>зарубежный и отечественный опыт управления организацией;</w:t>
      </w:r>
    </w:p>
    <w:p w:rsidR="00D7565F" w:rsidRPr="002D10B3" w:rsidRDefault="00D7565F" w:rsidP="00D7565F">
      <w:pPr>
        <w:numPr>
          <w:ilvl w:val="0"/>
          <w:numId w:val="5"/>
        </w:numPr>
        <w:jc w:val="both"/>
        <w:rPr>
          <w:sz w:val="28"/>
          <w:szCs w:val="28"/>
        </w:rPr>
      </w:pPr>
      <w:r w:rsidRPr="002D10B3">
        <w:rPr>
          <w:sz w:val="28"/>
          <w:szCs w:val="28"/>
        </w:rPr>
        <w:t xml:space="preserve">основные стили управления. </w:t>
      </w:r>
    </w:p>
    <w:p w:rsidR="00D7565F" w:rsidRPr="002D10B3" w:rsidRDefault="00D7565F" w:rsidP="00D7565F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D10B3">
        <w:rPr>
          <w:b/>
          <w:i/>
          <w:sz w:val="28"/>
          <w:szCs w:val="28"/>
        </w:rPr>
        <w:t>Уметь:</w:t>
      </w:r>
    </w:p>
    <w:p w:rsidR="00D7565F" w:rsidRPr="002D10B3" w:rsidRDefault="00D7565F" w:rsidP="00D7565F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D10B3">
        <w:rPr>
          <w:sz w:val="28"/>
          <w:szCs w:val="28"/>
        </w:rPr>
        <w:t>выявлять проблемы в управлении организацией  при анализе конкретных ситуаций;</w:t>
      </w:r>
    </w:p>
    <w:p w:rsidR="00D7565F" w:rsidRPr="002D10B3" w:rsidRDefault="00D7565F" w:rsidP="00D7565F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D10B3">
        <w:rPr>
          <w:sz w:val="28"/>
          <w:szCs w:val="28"/>
        </w:rPr>
        <w:t>принимать управленческие решения;</w:t>
      </w:r>
    </w:p>
    <w:p w:rsidR="00D7565F" w:rsidRPr="002D10B3" w:rsidRDefault="00D7565F" w:rsidP="00D7565F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D10B3">
        <w:rPr>
          <w:sz w:val="28"/>
          <w:szCs w:val="28"/>
        </w:rPr>
        <w:t>применять приемы делового общения;</w:t>
      </w:r>
    </w:p>
    <w:p w:rsidR="00D7565F" w:rsidRPr="002D10B3" w:rsidRDefault="00D7565F" w:rsidP="00D7565F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D10B3">
        <w:rPr>
          <w:sz w:val="28"/>
          <w:szCs w:val="28"/>
        </w:rPr>
        <w:t>управлять конфликтами в организации.</w:t>
      </w:r>
    </w:p>
    <w:p w:rsidR="00D7565F" w:rsidRPr="002D10B3" w:rsidRDefault="00D7565F" w:rsidP="00D7565F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D10B3">
        <w:rPr>
          <w:b/>
          <w:i/>
          <w:sz w:val="28"/>
          <w:szCs w:val="28"/>
        </w:rPr>
        <w:t>Владеть:</w:t>
      </w:r>
    </w:p>
    <w:p w:rsidR="00D7565F" w:rsidRPr="002D10B3" w:rsidRDefault="00D7565F" w:rsidP="00D756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10B3">
        <w:rPr>
          <w:sz w:val="28"/>
          <w:szCs w:val="28"/>
        </w:rPr>
        <w:t>основными терминами и понятиями в области управления организацией;</w:t>
      </w:r>
    </w:p>
    <w:p w:rsidR="00D7565F" w:rsidRPr="002D10B3" w:rsidRDefault="00D7565F" w:rsidP="00D756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10B3">
        <w:rPr>
          <w:sz w:val="28"/>
          <w:szCs w:val="28"/>
        </w:rPr>
        <w:t>современными методами планирования, организации, мотивации и принятия управленческих решений в организации;</w:t>
      </w:r>
    </w:p>
    <w:p w:rsidR="00D7565F" w:rsidRPr="002D10B3" w:rsidRDefault="00D7565F" w:rsidP="00D756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10B3">
        <w:rPr>
          <w:sz w:val="28"/>
          <w:szCs w:val="28"/>
        </w:rPr>
        <w:t>навыками координации работы</w:t>
      </w:r>
      <w:r w:rsidRPr="002D10B3">
        <w:rPr>
          <w:color w:val="000000"/>
          <w:sz w:val="28"/>
          <w:szCs w:val="28"/>
        </w:rPr>
        <w:t xml:space="preserve">. </w:t>
      </w:r>
    </w:p>
    <w:p w:rsidR="00D7565F" w:rsidRPr="002D10B3" w:rsidRDefault="00D7565F" w:rsidP="00D7565F">
      <w:pPr>
        <w:pStyle w:val="a8"/>
        <w:ind w:left="709"/>
        <w:rPr>
          <w:szCs w:val="28"/>
        </w:rPr>
      </w:pPr>
    </w:p>
    <w:p w:rsidR="00D7565F" w:rsidRDefault="00D7565F" w:rsidP="00D7565F">
      <w:pPr>
        <w:spacing w:line="360" w:lineRule="auto"/>
        <w:rPr>
          <w:b/>
          <w:bCs/>
          <w:sz w:val="28"/>
          <w:szCs w:val="28"/>
        </w:rPr>
      </w:pPr>
    </w:p>
    <w:p w:rsidR="00D7565F" w:rsidRDefault="00D7565F" w:rsidP="00D7565F">
      <w:pPr>
        <w:spacing w:line="360" w:lineRule="auto"/>
        <w:rPr>
          <w:b/>
          <w:bCs/>
          <w:sz w:val="28"/>
          <w:szCs w:val="28"/>
        </w:rPr>
      </w:pPr>
    </w:p>
    <w:p w:rsidR="00D7565F" w:rsidRDefault="00D7565F" w:rsidP="00D7565F">
      <w:pPr>
        <w:spacing w:line="360" w:lineRule="auto"/>
        <w:rPr>
          <w:b/>
          <w:bCs/>
          <w:sz w:val="28"/>
          <w:szCs w:val="28"/>
        </w:rPr>
      </w:pPr>
    </w:p>
    <w:p w:rsidR="00D7565F" w:rsidRDefault="00D7565F" w:rsidP="00D7565F">
      <w:pPr>
        <w:spacing w:line="360" w:lineRule="auto"/>
        <w:rPr>
          <w:b/>
          <w:bCs/>
          <w:sz w:val="28"/>
          <w:szCs w:val="28"/>
        </w:rPr>
      </w:pPr>
    </w:p>
    <w:p w:rsidR="00D7565F" w:rsidRDefault="00D7565F" w:rsidP="00D7565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Содержание и структура учебной дисциплины 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2059"/>
        <w:gridCol w:w="2027"/>
      </w:tblGrid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rPr>
                <w:b/>
              </w:rPr>
              <w:t xml:space="preserve"> </w:t>
            </w:r>
            <w:r>
              <w:t>Вид*  учебной работы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</w:tcBorders>
          </w:tcPr>
          <w:p w:rsidR="00D7565F" w:rsidRDefault="00D7565F" w:rsidP="0001268C">
            <w:pPr>
              <w:pStyle w:val="ab"/>
              <w:jc w:val="center"/>
            </w:pPr>
            <w:r>
              <w:t>Всего часов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4" w:space="0" w:color="auto"/>
            </w:tcBorders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Семестры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489" w:type="dxa"/>
            <w:vMerge/>
          </w:tcPr>
          <w:p w:rsidR="00D7565F" w:rsidRDefault="00D7565F" w:rsidP="0001268C">
            <w:pPr>
              <w:pStyle w:val="ab"/>
              <w:spacing w:line="360" w:lineRule="auto"/>
            </w:pPr>
          </w:p>
        </w:tc>
        <w:tc>
          <w:tcPr>
            <w:tcW w:w="2059" w:type="dxa"/>
            <w:vMerge/>
          </w:tcPr>
          <w:p w:rsidR="00D7565F" w:rsidRDefault="00D7565F" w:rsidP="0001268C">
            <w:pPr>
              <w:pStyle w:val="ab"/>
              <w:spacing w:line="360" w:lineRule="auto"/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3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489" w:type="dxa"/>
            <w:shd w:val="clear" w:color="auto" w:fill="E0E0E0"/>
          </w:tcPr>
          <w:p w:rsidR="00D7565F" w:rsidRDefault="00D7565F" w:rsidP="0001268C">
            <w:pPr>
              <w:pStyle w:val="ab"/>
              <w:spacing w:line="360" w:lineRule="auto"/>
            </w:pPr>
            <w:r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059" w:type="dxa"/>
            <w:shd w:val="clear" w:color="auto" w:fill="E0E0E0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12</w:t>
            </w:r>
          </w:p>
        </w:tc>
        <w:tc>
          <w:tcPr>
            <w:tcW w:w="2027" w:type="dxa"/>
            <w:tcBorders>
              <w:top w:val="single" w:sz="6" w:space="0" w:color="auto"/>
            </w:tcBorders>
            <w:shd w:val="clear" w:color="auto" w:fill="E0E0E0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12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spacing w:line="360" w:lineRule="auto"/>
            </w:pPr>
            <w:r>
              <w:t>В том числе: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-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spacing w:line="360" w:lineRule="auto"/>
            </w:pPr>
            <w:r>
              <w:t>Лекции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6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spacing w:line="360" w:lineRule="auto"/>
            </w:pPr>
            <w:r>
              <w:t xml:space="preserve">Практические занятия 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6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  <w:shd w:val="clear" w:color="auto" w:fill="E0E0E0"/>
          </w:tcPr>
          <w:p w:rsidR="00D7565F" w:rsidRDefault="00D7565F" w:rsidP="0001268C">
            <w:pPr>
              <w:pStyle w:val="ab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059" w:type="dxa"/>
            <w:shd w:val="clear" w:color="auto" w:fill="E0E0E0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159</w:t>
            </w:r>
          </w:p>
        </w:tc>
        <w:tc>
          <w:tcPr>
            <w:tcW w:w="2027" w:type="dxa"/>
            <w:shd w:val="clear" w:color="auto" w:fill="E0E0E0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159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spacing w:line="360" w:lineRule="auto"/>
            </w:pPr>
            <w:r>
              <w:t>В том числе: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-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spacing w:line="360" w:lineRule="auto"/>
            </w:pPr>
            <w:r>
              <w:t>Контрольная работа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Х</w:t>
            </w: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Х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spacing w:line="360" w:lineRule="auto"/>
            </w:pPr>
            <w:r>
              <w:t>Реферат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Х</w:t>
            </w: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Х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Другие виды самостоятельной работы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</w:pP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-задания,  практические ситуации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Х</w:t>
            </w: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Х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Вид  текущего контроля успеваемости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</w:pP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</w:pP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Вид промежуточной аттестации (ЭКЗАМЕН)</w:t>
            </w:r>
          </w:p>
        </w:tc>
        <w:tc>
          <w:tcPr>
            <w:tcW w:w="2059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9</w:t>
            </w:r>
          </w:p>
        </w:tc>
        <w:tc>
          <w:tcPr>
            <w:tcW w:w="2027" w:type="dxa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9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D7565F" w:rsidRDefault="00D7565F" w:rsidP="0001268C">
            <w:pPr>
              <w:pStyle w:val="a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Общая трудоемкость                                     час</w:t>
            </w:r>
          </w:p>
          <w:p w:rsidR="00D7565F" w:rsidRDefault="00D7565F" w:rsidP="0001268C">
            <w:pPr>
              <w:pStyle w:val="a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</w:t>
            </w:r>
            <w:proofErr w:type="spellStart"/>
            <w:r>
              <w:rPr>
                <w:color w:val="000000"/>
              </w:rPr>
              <w:t>зач</w:t>
            </w:r>
            <w:proofErr w:type="spellEnd"/>
            <w:r>
              <w:rPr>
                <w:color w:val="000000"/>
              </w:rPr>
              <w:t>. ед.</w:t>
            </w:r>
          </w:p>
        </w:tc>
        <w:tc>
          <w:tcPr>
            <w:tcW w:w="2059" w:type="dxa"/>
            <w:shd w:val="clear" w:color="auto" w:fill="E0E0E0"/>
          </w:tcPr>
          <w:p w:rsidR="00D7565F" w:rsidRDefault="00D7565F" w:rsidP="0001268C">
            <w:pPr>
              <w:pStyle w:val="ab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027" w:type="dxa"/>
            <w:shd w:val="clear" w:color="auto" w:fill="E0E0E0"/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180</w:t>
            </w:r>
          </w:p>
        </w:tc>
      </w:tr>
      <w:tr w:rsidR="00D7565F" w:rsidTr="0001268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D7565F" w:rsidRDefault="00D7565F" w:rsidP="0001268C">
            <w:pPr>
              <w:pStyle w:val="ab"/>
              <w:spacing w:line="360" w:lineRule="auto"/>
              <w:rPr>
                <w:color w:val="000000"/>
              </w:rPr>
            </w:pPr>
          </w:p>
        </w:tc>
        <w:tc>
          <w:tcPr>
            <w:tcW w:w="2059" w:type="dxa"/>
            <w:tcBorders>
              <w:bottom w:val="single" w:sz="12" w:space="0" w:color="auto"/>
            </w:tcBorders>
          </w:tcPr>
          <w:p w:rsidR="00D7565F" w:rsidRDefault="00D7565F" w:rsidP="0001268C">
            <w:pPr>
              <w:pStyle w:val="ab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7" w:type="dxa"/>
            <w:tcBorders>
              <w:bottom w:val="single" w:sz="12" w:space="0" w:color="auto"/>
            </w:tcBorders>
          </w:tcPr>
          <w:p w:rsidR="00D7565F" w:rsidRDefault="00D7565F" w:rsidP="0001268C">
            <w:pPr>
              <w:pStyle w:val="ab"/>
              <w:spacing w:line="360" w:lineRule="auto"/>
              <w:jc w:val="center"/>
            </w:pPr>
            <w:r>
              <w:t>5</w:t>
            </w:r>
          </w:p>
        </w:tc>
      </w:tr>
    </w:tbl>
    <w:p w:rsidR="00D7565F" w:rsidRDefault="00D7565F" w:rsidP="00D7565F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5870"/>
        <w:gridCol w:w="851"/>
        <w:gridCol w:w="1275"/>
        <w:gridCol w:w="993"/>
      </w:tblGrid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/>
                <w:bCs/>
              </w:rPr>
            </w:pPr>
            <w:r w:rsidRPr="006403E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403EC">
              <w:rPr>
                <w:b/>
                <w:bCs/>
              </w:rPr>
              <w:t>п</w:t>
            </w:r>
            <w:proofErr w:type="spellEnd"/>
            <w:proofErr w:type="gramEnd"/>
            <w:r w:rsidRPr="006403EC">
              <w:rPr>
                <w:b/>
                <w:bCs/>
              </w:rPr>
              <w:t>/</w:t>
            </w:r>
            <w:proofErr w:type="spellStart"/>
            <w:r w:rsidRPr="006403E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870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Структура модуля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/>
                <w:bCs/>
              </w:rPr>
            </w:pPr>
            <w:r w:rsidRPr="006403EC">
              <w:rPr>
                <w:b/>
                <w:bCs/>
              </w:rPr>
              <w:t>Лек.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/>
                <w:bCs/>
              </w:rPr>
            </w:pPr>
            <w:proofErr w:type="spellStart"/>
            <w:r w:rsidRPr="006403EC">
              <w:rPr>
                <w:b/>
                <w:bCs/>
              </w:rPr>
              <w:t>Практич</w:t>
            </w:r>
            <w:proofErr w:type="spellEnd"/>
            <w:r w:rsidRPr="006403EC">
              <w:rPr>
                <w:b/>
                <w:bCs/>
              </w:rPr>
              <w:t>.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/>
                <w:bCs/>
              </w:rPr>
            </w:pPr>
            <w:r w:rsidRPr="006403EC">
              <w:rPr>
                <w:b/>
                <w:bCs/>
              </w:rPr>
              <w:t>СРС</w:t>
            </w: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Модуль 1:Введение в менеджмент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Cs/>
              </w:rPr>
            </w:pPr>
            <w:r w:rsidRPr="006403EC">
              <w:rPr>
                <w:bCs/>
              </w:rPr>
              <w:t>Тема 1. Методологические основы менеджмента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12</w:t>
            </w: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Cs/>
              </w:rPr>
            </w:pPr>
            <w:r w:rsidRPr="006403EC">
              <w:rPr>
                <w:bCs/>
              </w:rPr>
              <w:t>Тема 2. История развития менеджмента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12</w:t>
            </w: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Модуль 2: Процесс  управления организацией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Cs/>
              </w:rPr>
            </w:pPr>
            <w:r w:rsidRPr="006403EC">
              <w:rPr>
                <w:bCs/>
              </w:rPr>
              <w:t>Тема 3. Организация как управляемая социально-экономическая система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15</w:t>
            </w: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Cs/>
              </w:rPr>
            </w:pPr>
            <w:r w:rsidRPr="006403EC">
              <w:rPr>
                <w:bCs/>
              </w:rPr>
              <w:t>Тема 4. Основные функции управления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2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50</w:t>
            </w: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Cs/>
              </w:rPr>
            </w:pPr>
            <w:r w:rsidRPr="006403EC">
              <w:rPr>
                <w:bCs/>
              </w:rPr>
              <w:t>Тема 5. Связующие процессы в управлении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15</w:t>
            </w: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Модуль 3: Инфраструктура менеджмента организации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Cs/>
              </w:rPr>
            </w:pPr>
            <w:r w:rsidRPr="006403EC">
              <w:rPr>
                <w:bCs/>
              </w:rPr>
              <w:t>Тема 6. Руководство, власть и влияние в организации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20</w:t>
            </w: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rPr>
                <w:bCs/>
              </w:rPr>
            </w:pP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Cs/>
              </w:rPr>
            </w:pPr>
            <w:r w:rsidRPr="006403EC">
              <w:rPr>
                <w:bCs/>
              </w:rPr>
              <w:t>Тема 7. Управление трудовыми коллективами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15</w:t>
            </w: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rPr>
                <w:bCs/>
              </w:rPr>
            </w:pPr>
          </w:p>
        </w:tc>
        <w:tc>
          <w:tcPr>
            <w:tcW w:w="5870" w:type="dxa"/>
          </w:tcPr>
          <w:p w:rsidR="00D7565F" w:rsidRPr="006403EC" w:rsidRDefault="00D7565F" w:rsidP="0001268C">
            <w:pPr>
              <w:rPr>
                <w:bCs/>
              </w:rPr>
            </w:pPr>
            <w:r w:rsidRPr="006403EC">
              <w:rPr>
                <w:bCs/>
              </w:rPr>
              <w:t>Тема 8. Управление конфликтами в организации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0,5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Cs/>
              </w:rPr>
            </w:pPr>
            <w:r w:rsidRPr="006403EC">
              <w:rPr>
                <w:bCs/>
              </w:rPr>
              <w:t>20</w:t>
            </w:r>
          </w:p>
        </w:tc>
      </w:tr>
      <w:tr w:rsidR="00D7565F" w:rsidRPr="006403EC" w:rsidTr="0001268C">
        <w:tc>
          <w:tcPr>
            <w:tcW w:w="617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0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7565F" w:rsidRPr="006403EC" w:rsidRDefault="00D7565F" w:rsidP="0001268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3EC">
              <w:rPr>
                <w:b/>
                <w:bCs/>
                <w:sz w:val="28"/>
                <w:szCs w:val="28"/>
              </w:rPr>
              <w:t>159</w:t>
            </w:r>
          </w:p>
        </w:tc>
      </w:tr>
    </w:tbl>
    <w:p w:rsidR="007E276C" w:rsidRDefault="007E276C"/>
    <w:sectPr w:rsidR="007E276C" w:rsidSect="007E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114"/>
    <w:multiLevelType w:val="hybridMultilevel"/>
    <w:tmpl w:val="B950CA90"/>
    <w:lvl w:ilvl="0" w:tplc="2E90A554">
      <w:start w:val="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17D"/>
    <w:multiLevelType w:val="hybridMultilevel"/>
    <w:tmpl w:val="13FAD9F2"/>
    <w:lvl w:ilvl="0" w:tplc="FFCCD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E215B"/>
    <w:multiLevelType w:val="hybridMultilevel"/>
    <w:tmpl w:val="8BBC10FC"/>
    <w:lvl w:ilvl="0" w:tplc="FFCCD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171E0"/>
    <w:multiLevelType w:val="hybridMultilevel"/>
    <w:tmpl w:val="038462BA"/>
    <w:lvl w:ilvl="0" w:tplc="304E9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A22A4"/>
    <w:multiLevelType w:val="hybridMultilevel"/>
    <w:tmpl w:val="2A9AD66A"/>
    <w:lvl w:ilvl="0" w:tplc="FFCCD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B4F52"/>
    <w:multiLevelType w:val="hybridMultilevel"/>
    <w:tmpl w:val="92020478"/>
    <w:lvl w:ilvl="0" w:tplc="FFCCD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1275"/>
    <w:multiLevelType w:val="hybridMultilevel"/>
    <w:tmpl w:val="AA8C3552"/>
    <w:lvl w:ilvl="0" w:tplc="304E9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00748"/>
    <w:multiLevelType w:val="hybridMultilevel"/>
    <w:tmpl w:val="F7841ECA"/>
    <w:lvl w:ilvl="0" w:tplc="FFCCD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6456C"/>
    <w:multiLevelType w:val="hybridMultilevel"/>
    <w:tmpl w:val="A19AFE68"/>
    <w:lvl w:ilvl="0" w:tplc="DC60F47A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DA03A4A"/>
    <w:multiLevelType w:val="hybridMultilevel"/>
    <w:tmpl w:val="C8A4F33A"/>
    <w:lvl w:ilvl="0" w:tplc="304E9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F"/>
    <w:rsid w:val="000C3D01"/>
    <w:rsid w:val="00222747"/>
    <w:rsid w:val="00243FEF"/>
    <w:rsid w:val="0043233E"/>
    <w:rsid w:val="007E276C"/>
    <w:rsid w:val="00877293"/>
    <w:rsid w:val="008D1488"/>
    <w:rsid w:val="009A4AA4"/>
    <w:rsid w:val="00A867C7"/>
    <w:rsid w:val="00AB3805"/>
    <w:rsid w:val="00C7236C"/>
    <w:rsid w:val="00D7565F"/>
    <w:rsid w:val="00D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D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D0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0C3D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C3D0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0C3D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C3D01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a7">
    <w:name w:val="Emphasis"/>
    <w:basedOn w:val="a0"/>
    <w:qFormat/>
    <w:rsid w:val="000C3D01"/>
    <w:rPr>
      <w:i/>
      <w:iCs/>
    </w:rPr>
  </w:style>
  <w:style w:type="paragraph" w:styleId="a8">
    <w:name w:val="Body Text"/>
    <w:basedOn w:val="a"/>
    <w:link w:val="a9"/>
    <w:rsid w:val="00D7565F"/>
    <w:pPr>
      <w:tabs>
        <w:tab w:val="left" w:pos="4140"/>
      </w:tabs>
      <w:jc w:val="both"/>
    </w:pPr>
    <w:rPr>
      <w:w w:val="92"/>
      <w:sz w:val="28"/>
    </w:rPr>
  </w:style>
  <w:style w:type="character" w:customStyle="1" w:styleId="a9">
    <w:name w:val="Основной текст Знак"/>
    <w:basedOn w:val="a0"/>
    <w:link w:val="a8"/>
    <w:rsid w:val="00D7565F"/>
    <w:rPr>
      <w:w w:val="92"/>
      <w:sz w:val="28"/>
      <w:szCs w:val="24"/>
    </w:rPr>
  </w:style>
  <w:style w:type="paragraph" w:customStyle="1" w:styleId="aa">
    <w:name w:val="список с точками"/>
    <w:basedOn w:val="a"/>
    <w:rsid w:val="00D7565F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b">
    <w:name w:val="Для таблиц"/>
    <w:basedOn w:val="a"/>
    <w:rsid w:val="00D7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2013-09-24T12:43:00Z</dcterms:created>
  <dcterms:modified xsi:type="dcterms:W3CDTF">2013-09-24T12:43:00Z</dcterms:modified>
</cp:coreProperties>
</file>